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C4" w:rsidRPr="00577D51" w:rsidRDefault="000379C4" w:rsidP="000379C4">
      <w:pPr>
        <w:jc w:val="center"/>
        <w:rPr>
          <w:b/>
          <w:sz w:val="28"/>
          <w:szCs w:val="28"/>
        </w:rPr>
      </w:pPr>
      <w:r w:rsidRPr="00577D51">
        <w:rPr>
          <w:b/>
          <w:sz w:val="28"/>
          <w:szCs w:val="28"/>
        </w:rPr>
        <w:t xml:space="preserve">ИНФОРМАЦИЯ О </w:t>
      </w:r>
      <w:proofErr w:type="gramStart"/>
      <w:r w:rsidRPr="00577D51">
        <w:rPr>
          <w:b/>
          <w:sz w:val="28"/>
          <w:szCs w:val="28"/>
        </w:rPr>
        <w:t>ПОРЯДКЕ</w:t>
      </w:r>
      <w:proofErr w:type="gramEnd"/>
      <w:r w:rsidRPr="00577D51">
        <w:rPr>
          <w:b/>
          <w:sz w:val="28"/>
          <w:szCs w:val="28"/>
        </w:rPr>
        <w:t xml:space="preserve"> ЗАКЛЮЧЕНИЯ ДО</w:t>
      </w:r>
      <w:r w:rsidR="00455D7E">
        <w:rPr>
          <w:b/>
          <w:sz w:val="28"/>
          <w:szCs w:val="28"/>
        </w:rPr>
        <w:t xml:space="preserve">ГОВОРА О ЦЕЛЕВОМ ОБУЧЕНИИ </w:t>
      </w:r>
      <w:r w:rsidR="0022132B">
        <w:rPr>
          <w:b/>
          <w:sz w:val="28"/>
          <w:szCs w:val="28"/>
        </w:rPr>
        <w:t xml:space="preserve">В ОРДИНАТУРЕ </w:t>
      </w:r>
      <w:r w:rsidR="00455D7E">
        <w:rPr>
          <w:b/>
          <w:sz w:val="28"/>
          <w:szCs w:val="28"/>
        </w:rPr>
        <w:t>В 202</w:t>
      </w:r>
      <w:r w:rsidR="00922199" w:rsidRPr="00922199">
        <w:rPr>
          <w:b/>
          <w:sz w:val="28"/>
          <w:szCs w:val="28"/>
        </w:rPr>
        <w:t xml:space="preserve">4/25 </w:t>
      </w:r>
      <w:r w:rsidR="00922199">
        <w:rPr>
          <w:b/>
          <w:sz w:val="28"/>
          <w:szCs w:val="28"/>
        </w:rPr>
        <w:t xml:space="preserve">УЧЕБНОМ </w:t>
      </w:r>
      <w:r w:rsidRPr="00577D51">
        <w:rPr>
          <w:b/>
          <w:sz w:val="28"/>
          <w:szCs w:val="28"/>
        </w:rPr>
        <w:t>ГОДУ</w:t>
      </w:r>
    </w:p>
    <w:p w:rsidR="000379C4" w:rsidRPr="00577D51" w:rsidRDefault="000379C4" w:rsidP="000379C4">
      <w:pPr>
        <w:jc w:val="center"/>
        <w:rPr>
          <w:sz w:val="28"/>
          <w:szCs w:val="28"/>
        </w:rPr>
      </w:pPr>
    </w:p>
    <w:p w:rsidR="00455D7E" w:rsidRPr="00603598" w:rsidRDefault="00455D7E" w:rsidP="0091030E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В 202</w:t>
      </w:r>
      <w:r w:rsidR="00922199" w:rsidRPr="00603598">
        <w:rPr>
          <w:rFonts w:ascii="PT Astra Serif" w:hAnsi="PT Astra Serif"/>
          <w:sz w:val="28"/>
          <w:szCs w:val="28"/>
        </w:rPr>
        <w:t>4/25</w:t>
      </w:r>
      <w:r w:rsidR="000379C4" w:rsidRPr="00603598">
        <w:rPr>
          <w:rFonts w:ascii="PT Astra Serif" w:hAnsi="PT Astra Serif"/>
          <w:sz w:val="28"/>
          <w:szCs w:val="28"/>
        </w:rPr>
        <w:t xml:space="preserve"> году целевое обучение реализуется в порядке, установленном</w:t>
      </w:r>
      <w:r w:rsidR="00922199" w:rsidRPr="00603598">
        <w:rPr>
          <w:rFonts w:ascii="PT Astra Serif" w:hAnsi="PT Astra Serif"/>
          <w:sz w:val="28"/>
          <w:szCs w:val="28"/>
        </w:rPr>
        <w:t xml:space="preserve"> П</w:t>
      </w:r>
      <w:r w:rsidR="000379C4" w:rsidRPr="00603598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</w:t>
      </w:r>
      <w:r w:rsidR="00922199" w:rsidRPr="00603598">
        <w:rPr>
          <w:rFonts w:ascii="PT Astra Serif" w:hAnsi="PT Astra Serif"/>
          <w:sz w:val="28"/>
          <w:szCs w:val="28"/>
        </w:rPr>
        <w:t>27</w:t>
      </w:r>
      <w:r w:rsidR="000718C1" w:rsidRPr="00603598">
        <w:rPr>
          <w:rFonts w:ascii="PT Astra Serif" w:hAnsi="PT Astra Serif"/>
          <w:sz w:val="28"/>
          <w:szCs w:val="28"/>
        </w:rPr>
        <w:t>.</w:t>
      </w:r>
      <w:r w:rsidR="00922199" w:rsidRPr="00603598">
        <w:rPr>
          <w:rFonts w:ascii="PT Astra Serif" w:hAnsi="PT Astra Serif"/>
          <w:sz w:val="28"/>
          <w:szCs w:val="28"/>
        </w:rPr>
        <w:t>04</w:t>
      </w:r>
      <w:r w:rsidR="000718C1" w:rsidRPr="00603598">
        <w:rPr>
          <w:rFonts w:ascii="PT Astra Serif" w:hAnsi="PT Astra Serif"/>
          <w:sz w:val="28"/>
          <w:szCs w:val="28"/>
        </w:rPr>
        <w:t>.202</w:t>
      </w:r>
      <w:r w:rsidR="00922199" w:rsidRPr="00603598">
        <w:rPr>
          <w:rFonts w:ascii="PT Astra Serif" w:hAnsi="PT Astra Serif"/>
          <w:sz w:val="28"/>
          <w:szCs w:val="28"/>
        </w:rPr>
        <w:t>4</w:t>
      </w:r>
      <w:r w:rsidR="000379C4" w:rsidRPr="00603598">
        <w:rPr>
          <w:rFonts w:ascii="PT Astra Serif" w:hAnsi="PT Astra Serif"/>
          <w:sz w:val="28"/>
          <w:szCs w:val="28"/>
        </w:rPr>
        <w:t xml:space="preserve"> №</w:t>
      </w:r>
      <w:r w:rsidR="00922199" w:rsidRPr="00603598">
        <w:rPr>
          <w:rFonts w:ascii="PT Astra Serif" w:hAnsi="PT Astra Serif"/>
          <w:sz w:val="28"/>
          <w:szCs w:val="28"/>
        </w:rPr>
        <w:t xml:space="preserve"> 555</w:t>
      </w:r>
      <w:r w:rsidR="000379C4" w:rsidRPr="00603598">
        <w:rPr>
          <w:rFonts w:ascii="PT Astra Serif" w:hAnsi="PT Astra Serif"/>
          <w:sz w:val="28"/>
          <w:szCs w:val="28"/>
        </w:rPr>
        <w:t xml:space="preserve"> «О целевом </w:t>
      </w:r>
      <w:proofErr w:type="gramStart"/>
      <w:r w:rsidR="000379C4" w:rsidRPr="00603598">
        <w:rPr>
          <w:rFonts w:ascii="PT Astra Serif" w:hAnsi="PT Astra Serif"/>
          <w:sz w:val="28"/>
          <w:szCs w:val="28"/>
        </w:rPr>
        <w:t>обучении по</w:t>
      </w:r>
      <w:proofErr w:type="gramEnd"/>
      <w:r w:rsidR="000379C4" w:rsidRPr="00603598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</w:t>
      </w:r>
      <w:r w:rsidR="00922199" w:rsidRPr="00603598">
        <w:rPr>
          <w:rFonts w:ascii="PT Astra Serif" w:hAnsi="PT Astra Serif"/>
          <w:sz w:val="28"/>
          <w:szCs w:val="28"/>
        </w:rPr>
        <w:t>нального и высшего образования»</w:t>
      </w:r>
      <w:r w:rsidR="000379C4" w:rsidRPr="00603598">
        <w:rPr>
          <w:rFonts w:ascii="PT Astra Serif" w:hAnsi="PT Astra Serif"/>
          <w:sz w:val="28"/>
          <w:szCs w:val="28"/>
        </w:rPr>
        <w:t>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45"/>
      <w:bookmarkEnd w:id="0"/>
      <w:r w:rsidRPr="00603598">
        <w:rPr>
          <w:rFonts w:ascii="PT Astra Serif" w:hAnsi="PT Astra Serif"/>
          <w:sz w:val="28"/>
          <w:szCs w:val="28"/>
        </w:rPr>
        <w:t>Целевое обучение осуществляется на основании договора о целевом обучении, заключенного между абитуриентом (его законным представителем), министерством здравоохранения Тамбовской области и государственной медицинской организации, подведомственной министерству здравоохранения Тамбовской области (далее - договор).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47"/>
      <w:bookmarkEnd w:id="1"/>
      <w:r w:rsidRPr="00603598">
        <w:rPr>
          <w:rFonts w:ascii="PT Astra Serif" w:hAnsi="PT Astra Serif"/>
          <w:sz w:val="28"/>
          <w:szCs w:val="28"/>
        </w:rPr>
        <w:t>Существенные условия договора: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а) обязательства заказчика - по предоставлению гражданину в период обучения мер поддержки (ежемесячная стипендия);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б) обязательства работодателя по трудоустройству гражданина в соответствии с полученной квалификацией (далее - трудоустройство) не позднее срока, установленного договором, с указанием места осуществления трудовой деятельности в соответствии с полученной квалификацией;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3"/>
      <w:bookmarkEnd w:id="2"/>
      <w:r w:rsidRPr="00603598">
        <w:rPr>
          <w:rFonts w:ascii="PT Astra Serif" w:hAnsi="PT Astra Serif"/>
          <w:sz w:val="28"/>
          <w:szCs w:val="28"/>
        </w:rPr>
        <w:t>в) обязательства гражданина: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по освоению образовательной программы, указанной в договоре;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по осуществлению трудовой деятельности после завершения освоения образовательной программы в месте, определенном договором, в течение не менее 5 в соответствии с полученной квалификацией.</w:t>
      </w:r>
    </w:p>
    <w:p w:rsidR="00BE7ECE" w:rsidRPr="00603598" w:rsidRDefault="00BE7ECE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56"/>
      <w:bookmarkEnd w:id="3"/>
      <w:proofErr w:type="gramStart"/>
      <w:r w:rsidRPr="00603598">
        <w:rPr>
          <w:rFonts w:ascii="PT Astra Serif" w:hAnsi="PT Astra Serif"/>
          <w:sz w:val="28"/>
          <w:szCs w:val="28"/>
        </w:rPr>
        <w:t xml:space="preserve">Министерство здравоохранения Тамбовской области размещает на цифровой платформе "Работа в России" предложения для граждан по целевой подготовке </w:t>
      </w:r>
      <w:r w:rsidR="0022132B">
        <w:rPr>
          <w:rFonts w:ascii="PT Astra Serif" w:hAnsi="PT Astra Serif"/>
          <w:sz w:val="28"/>
          <w:szCs w:val="28"/>
        </w:rPr>
        <w:t xml:space="preserve">в ординатуре </w:t>
      </w:r>
      <w:r w:rsidRPr="00603598">
        <w:rPr>
          <w:rFonts w:ascii="PT Astra Serif" w:hAnsi="PT Astra Serif"/>
          <w:sz w:val="28"/>
          <w:szCs w:val="28"/>
        </w:rPr>
        <w:t>в медицинских высших учебных заведениях – до 10.06.2024 – с указанием наименования медицинского ВУЗа, требуемого количества договоров о целевом обучении, поступления в пределах целевой квоты, характеристик образовательной программы (</w:t>
      </w:r>
      <w:r w:rsidR="0022132B">
        <w:rPr>
          <w:rFonts w:ascii="PT Astra Serif" w:hAnsi="PT Astra Serif"/>
          <w:sz w:val="28"/>
          <w:szCs w:val="28"/>
        </w:rPr>
        <w:t>ординатура</w:t>
      </w:r>
      <w:r w:rsidRPr="00603598">
        <w:rPr>
          <w:rFonts w:ascii="PT Astra Serif" w:hAnsi="PT Astra Serif"/>
          <w:sz w:val="28"/>
          <w:szCs w:val="28"/>
        </w:rPr>
        <w:t xml:space="preserve">, очное обучение, код и наименование специальности), сведения о </w:t>
      </w:r>
      <w:r w:rsidR="00105577" w:rsidRPr="00603598">
        <w:rPr>
          <w:rFonts w:ascii="PT Astra Serif" w:hAnsi="PT Astra Serif"/>
          <w:sz w:val="28"/>
          <w:szCs w:val="28"/>
        </w:rPr>
        <w:t>предоставляемых мерах поддержки, сведения о трудовой</w:t>
      </w:r>
      <w:proofErr w:type="gramEnd"/>
      <w:r w:rsidR="00105577" w:rsidRPr="00603598">
        <w:rPr>
          <w:rFonts w:ascii="PT Astra Serif" w:hAnsi="PT Astra Serif"/>
          <w:sz w:val="28"/>
          <w:szCs w:val="28"/>
        </w:rPr>
        <w:t xml:space="preserve"> деятельности</w:t>
      </w:r>
      <w:r w:rsidR="0022132B">
        <w:rPr>
          <w:rFonts w:ascii="PT Astra Serif" w:hAnsi="PT Astra Serif"/>
          <w:sz w:val="28"/>
          <w:szCs w:val="28"/>
        </w:rPr>
        <w:t>.</w:t>
      </w:r>
      <w:r w:rsidRPr="00603598">
        <w:rPr>
          <w:rFonts w:ascii="PT Astra Serif" w:hAnsi="PT Astra Serif"/>
          <w:sz w:val="28"/>
          <w:szCs w:val="28"/>
        </w:rPr>
        <w:t xml:space="preserve"> 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03598">
        <w:rPr>
          <w:rFonts w:ascii="PT Astra Serif" w:hAnsi="PT Astra Serif"/>
          <w:sz w:val="28"/>
          <w:szCs w:val="28"/>
        </w:rPr>
        <w:t xml:space="preserve">Граждане, поступающие на целевое обучение в пределах квоты, не позднее дня завершения приема документов от поступающих на целевое обучение в пределах квоты в </w:t>
      </w:r>
      <w:r w:rsidR="00603598" w:rsidRPr="00603598">
        <w:rPr>
          <w:rFonts w:ascii="PT Astra Serif" w:hAnsi="PT Astra Serif"/>
          <w:sz w:val="28"/>
          <w:szCs w:val="28"/>
        </w:rPr>
        <w:t xml:space="preserve">образовательные </w:t>
      </w:r>
      <w:r w:rsidRPr="00603598">
        <w:rPr>
          <w:rFonts w:ascii="PT Astra Serif" w:hAnsi="PT Astra Serif"/>
          <w:sz w:val="28"/>
          <w:szCs w:val="28"/>
        </w:rPr>
        <w:t xml:space="preserve"> организации, указанные в предложениях по квоте, подают в такие организации заявки, содержащие следующие сведения:</w:t>
      </w:r>
      <w:proofErr w:type="gramEnd"/>
    </w:p>
    <w:p w:rsidR="00603598" w:rsidRPr="00603598" w:rsidRDefault="00105577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сведения, подтверждающие соответствие гражданина </w:t>
      </w:r>
      <w:r w:rsidR="00603598" w:rsidRPr="00603598">
        <w:rPr>
          <w:rFonts w:ascii="PT Astra Serif" w:hAnsi="PT Astra Serif"/>
          <w:sz w:val="28"/>
          <w:szCs w:val="28"/>
        </w:rPr>
        <w:t>установленным требованиям (требования в отношении допуска гражданина к осуществлению трудовой деятельности, об отсутствии медицинских противопоказаний);</w:t>
      </w:r>
    </w:p>
    <w:p w:rsidR="00105577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lastRenderedPageBreak/>
        <w:t>с</w:t>
      </w:r>
      <w:r w:rsidR="00105577" w:rsidRPr="00603598">
        <w:rPr>
          <w:rFonts w:ascii="PT Astra Serif" w:hAnsi="PT Astra Serif"/>
          <w:sz w:val="28"/>
          <w:szCs w:val="28"/>
        </w:rPr>
        <w:t>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заключ</w:t>
      </w:r>
      <w:r w:rsidRPr="00603598">
        <w:rPr>
          <w:rFonts w:ascii="PT Astra Serif" w:hAnsi="PT Astra Serif"/>
          <w:sz w:val="28"/>
          <w:szCs w:val="28"/>
        </w:rPr>
        <w:t>ить договор о целевом обучении</w:t>
      </w:r>
      <w:r w:rsidR="00105577" w:rsidRPr="00603598">
        <w:rPr>
          <w:rFonts w:ascii="PT Astra Serif" w:hAnsi="PT Astra Serif"/>
          <w:sz w:val="28"/>
          <w:szCs w:val="28"/>
        </w:rPr>
        <w:t>.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03598">
        <w:rPr>
          <w:rFonts w:ascii="PT Astra Serif" w:hAnsi="PT Astra Serif"/>
          <w:sz w:val="28"/>
          <w:szCs w:val="28"/>
        </w:rPr>
        <w:t>Гражданин (законный представитель) заявляет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</w:t>
      </w:r>
      <w:r w:rsidR="0022132B">
        <w:rPr>
          <w:rFonts w:ascii="PT Astra Serif" w:hAnsi="PT Astra Serif"/>
          <w:sz w:val="28"/>
          <w:szCs w:val="28"/>
        </w:rPr>
        <w:t xml:space="preserve"> </w:t>
      </w:r>
      <w:r w:rsidRPr="00603598">
        <w:rPr>
          <w:rFonts w:ascii="PT Astra Serif" w:hAnsi="PT Astra Serif"/>
          <w:sz w:val="28"/>
          <w:szCs w:val="28"/>
        </w:rPr>
        <w:t>в письменном виде на бумажном носителе в организацию, осуществляющую образовательную деятельность, в которую они поступают на обучение (далее - принимающая организация), не позднее дня завершения приема документов от поступающих на обучение в принимающую организацию.</w:t>
      </w:r>
      <w:proofErr w:type="gramEnd"/>
    </w:p>
    <w:p w:rsidR="00105577" w:rsidRPr="00603598" w:rsidRDefault="00105577" w:rsidP="00BE7ECE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65"/>
      <w:bookmarkEnd w:id="4"/>
      <w:r w:rsidRPr="00603598">
        <w:rPr>
          <w:rFonts w:ascii="PT Astra Serif" w:hAnsi="PT Astra Serif"/>
          <w:sz w:val="28"/>
          <w:szCs w:val="28"/>
        </w:rPr>
        <w:t xml:space="preserve">Информация о поданных заявках (в электронном виде или на бумажном носителе) </w:t>
      </w:r>
      <w:proofErr w:type="gramStart"/>
      <w:r w:rsidRPr="00603598">
        <w:rPr>
          <w:rFonts w:ascii="PT Astra Serif" w:hAnsi="PT Astra Serif"/>
          <w:sz w:val="28"/>
          <w:szCs w:val="28"/>
        </w:rPr>
        <w:t>аккумулируется образовательной организацией и передается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заказчику целевого обучения (министерство здравоохранения Тамбовской области). </w:t>
      </w:r>
    </w:p>
    <w:p w:rsidR="00105577" w:rsidRPr="00603598" w:rsidRDefault="00105577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При приеме на целевое обучение в пределах квоты принимающая организация формирует единый ран</w:t>
      </w:r>
      <w:r w:rsidR="00603598" w:rsidRPr="00603598">
        <w:rPr>
          <w:rFonts w:ascii="PT Astra Serif" w:hAnsi="PT Astra Serif"/>
          <w:sz w:val="28"/>
          <w:szCs w:val="28"/>
        </w:rPr>
        <w:t xml:space="preserve">жированный список претендентов. </w:t>
      </w:r>
      <w:r w:rsidRPr="00603598">
        <w:rPr>
          <w:rFonts w:ascii="PT Astra Serif" w:hAnsi="PT Astra Serif"/>
          <w:sz w:val="28"/>
          <w:szCs w:val="28"/>
        </w:rPr>
        <w:t>В случае если число претендентов превышает количество мест, на которые должен осуществляться прием на целевое обучение в пределах квоты, принимающая организация проводит зачисление претендентов на конкурсной основе в соответствии с установленным количеством мест.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Сведения о зачислении претендентов, подавших заявления о приеме на целевое обучение в принимающие организации, передаются на цифровую платформу "Работа в России", либо направляются принимающими организациями заказчикам в течение 3 рабочих дней после издания распорядительного акта о зачислении, но не </w:t>
      </w:r>
      <w:proofErr w:type="gramStart"/>
      <w:r w:rsidRPr="00603598">
        <w:rPr>
          <w:rFonts w:ascii="PT Astra Serif" w:hAnsi="PT Astra Serif"/>
          <w:sz w:val="28"/>
          <w:szCs w:val="28"/>
        </w:rPr>
        <w:t>позднее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чем за один день до начала учебного года.</w:t>
      </w:r>
    </w:p>
    <w:p w:rsidR="00105577" w:rsidRPr="00603598" w:rsidRDefault="00105577" w:rsidP="00105577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В период со дня, следующего за днем издания распорядительного акта о приеме гражданина на целевое обучение в пределах квоты, до дня начала учебного года включительно с указанным гражданином заключается договор о целевом обучении.</w:t>
      </w:r>
    </w:p>
    <w:p w:rsidR="00603598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370"/>
      <w:bookmarkEnd w:id="5"/>
      <w:r w:rsidRPr="00603598">
        <w:rPr>
          <w:rFonts w:ascii="PT Astra Serif" w:hAnsi="PT Astra Serif"/>
          <w:sz w:val="28"/>
          <w:szCs w:val="28"/>
        </w:rPr>
        <w:t xml:space="preserve">При поступлении на обучение гражданин вправе заключить договор о целевом обучении только с одним заказчиком. Договор о целевом обучении заключается в соответствии с типовой </w:t>
      </w:r>
      <w:hyperlink w:anchor="Par559" w:tooltip="ТИПОВАЯ ФОРМА ДОГОВОРА" w:history="1">
        <w:r w:rsidRPr="00603598">
          <w:rPr>
            <w:rFonts w:ascii="PT Astra Serif" w:hAnsi="PT Astra Serif"/>
            <w:color w:val="0000FF"/>
            <w:sz w:val="28"/>
            <w:szCs w:val="28"/>
          </w:rPr>
          <w:t>формой</w:t>
        </w:r>
      </w:hyperlink>
      <w:r w:rsidRPr="00603598">
        <w:rPr>
          <w:rFonts w:ascii="PT Astra Serif" w:hAnsi="PT Astra Serif"/>
          <w:sz w:val="28"/>
          <w:szCs w:val="28"/>
        </w:rPr>
        <w:t xml:space="preserve"> договора, утвержденной постановлением Правительства Российской Федерации от 27.04.2024 № 555 "О целевом </w:t>
      </w:r>
      <w:proofErr w:type="gramStart"/>
      <w:r w:rsidRPr="00603598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 образования".</w:t>
      </w:r>
    </w:p>
    <w:p w:rsidR="00603598" w:rsidRPr="00603598" w:rsidRDefault="00603598" w:rsidP="00603598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ar138"/>
      <w:bookmarkEnd w:id="6"/>
      <w:r w:rsidRPr="00603598">
        <w:rPr>
          <w:rFonts w:ascii="PT Astra Serif" w:hAnsi="PT Astra Serif"/>
          <w:sz w:val="28"/>
          <w:szCs w:val="28"/>
        </w:rPr>
        <w:t>В 2024/25 учебном году заключение договора о целевом обучении осуществляется только в письменном виде на бумажном носителе.</w:t>
      </w:r>
    </w:p>
    <w:p w:rsidR="0091030E" w:rsidRPr="00603598" w:rsidRDefault="0091030E" w:rsidP="0091030E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0379C4" w:rsidRPr="00603598" w:rsidRDefault="00603598" w:rsidP="00603598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Заключение договора о целевом обучении осуществляется </w:t>
      </w:r>
      <w:r w:rsidR="000379C4" w:rsidRPr="00603598">
        <w:rPr>
          <w:rFonts w:ascii="PT Astra Serif" w:hAnsi="PT Astra Serif"/>
          <w:sz w:val="28"/>
          <w:szCs w:val="28"/>
        </w:rPr>
        <w:t>люб</w:t>
      </w:r>
      <w:r w:rsidRPr="00603598">
        <w:rPr>
          <w:rFonts w:ascii="PT Astra Serif" w:hAnsi="PT Astra Serif"/>
          <w:sz w:val="28"/>
          <w:szCs w:val="28"/>
        </w:rPr>
        <w:t>ой</w:t>
      </w:r>
      <w:r w:rsidR="000379C4" w:rsidRPr="00603598">
        <w:rPr>
          <w:rFonts w:ascii="PT Astra Serif" w:hAnsi="PT Astra Serif"/>
          <w:sz w:val="28"/>
          <w:szCs w:val="28"/>
        </w:rPr>
        <w:t xml:space="preserve"> </w:t>
      </w:r>
      <w:r w:rsidRPr="00603598">
        <w:rPr>
          <w:rFonts w:ascii="PT Astra Serif" w:hAnsi="PT Astra Serif"/>
          <w:sz w:val="28"/>
          <w:szCs w:val="28"/>
        </w:rPr>
        <w:t xml:space="preserve">государственной </w:t>
      </w:r>
      <w:r w:rsidR="000379C4" w:rsidRPr="00603598">
        <w:rPr>
          <w:rFonts w:ascii="PT Astra Serif" w:hAnsi="PT Astra Serif"/>
          <w:sz w:val="28"/>
          <w:szCs w:val="28"/>
        </w:rPr>
        <w:t>медицинск</w:t>
      </w:r>
      <w:r w:rsidRPr="00603598">
        <w:rPr>
          <w:rFonts w:ascii="PT Astra Serif" w:hAnsi="PT Astra Serif"/>
          <w:sz w:val="28"/>
          <w:szCs w:val="28"/>
        </w:rPr>
        <w:t>ой</w:t>
      </w:r>
      <w:r w:rsidR="000379C4" w:rsidRPr="00603598">
        <w:rPr>
          <w:rFonts w:ascii="PT Astra Serif" w:hAnsi="PT Astra Serif"/>
          <w:sz w:val="28"/>
          <w:szCs w:val="28"/>
        </w:rPr>
        <w:t xml:space="preserve"> организаци</w:t>
      </w:r>
      <w:r w:rsidRPr="00603598">
        <w:rPr>
          <w:rFonts w:ascii="PT Astra Serif" w:hAnsi="PT Astra Serif"/>
          <w:sz w:val="28"/>
          <w:szCs w:val="28"/>
        </w:rPr>
        <w:t>ей, подведомственной министерству здравоохранения Тамбовской области</w:t>
      </w:r>
      <w:r w:rsidR="000379C4" w:rsidRPr="00603598">
        <w:rPr>
          <w:rFonts w:ascii="PT Astra Serif" w:hAnsi="PT Astra Serif"/>
          <w:sz w:val="28"/>
          <w:szCs w:val="28"/>
        </w:rPr>
        <w:t>:</w:t>
      </w: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9493"/>
      </w:tblGrid>
      <w:tr w:rsidR="000379C4" w:rsidRPr="00603598" w:rsidTr="008D7722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«Тамбовская областная клиническая больница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им.В.Д.Бабенко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  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детская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офтальмологическая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психиатрическая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инфекционная клиническая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госпиталь для ветеранов войн»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онкологический клинический диспансер»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«Тамбовский областной клинический противотуберкулезный диспансер»                                                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кожно-венерологический клинический диспансер»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«Врачебно-физкультурный диспансер»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клиническая стоматологическая поликлиника»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станция переливания крови»</w:t>
            </w:r>
          </w:p>
        </w:tc>
      </w:tr>
      <w:tr w:rsidR="000379C4" w:rsidRPr="00603598" w:rsidTr="00D14794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«Бюро судебно- медицинской экспертизы»</w:t>
            </w:r>
          </w:p>
        </w:tc>
      </w:tr>
      <w:tr w:rsidR="000379C4" w:rsidRPr="00603598" w:rsidTr="00D14794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«Патолого-анатомическое бюро»</w:t>
            </w:r>
          </w:p>
        </w:tc>
      </w:tr>
      <w:tr w:rsidR="000379C4" w:rsidRPr="00603598" w:rsidTr="00D14794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психиатрическая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«Ракшинский детский кардиоревматологический санаторий»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рхиепископа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Луки 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№3 </w:t>
            </w:r>
            <w:proofErr w:type="spellStart"/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им.И.С.Долгушина</w:t>
            </w:r>
            <w:proofErr w:type="spellEnd"/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№4 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детская поликлиника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.В</w:t>
            </w:r>
            <w:proofErr w:type="gram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алерия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Коваля г.Тамбова»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поликлиника №5 г.Тамбова»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ТОГАУЗ «Городская стоматологическая поликлиника № 2 города Тамбова»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0718C1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ГБУЗ «</w:t>
            </w:r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Тамбовская областная с</w:t>
            </w: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танция скорой медицинской помощи </w:t>
            </w:r>
            <w:r w:rsidR="000718C1"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 медицины катастроф</w:t>
            </w: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«Бондарская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«Жердевская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«Знаменская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«Инжавинская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Кирсановская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города Котовска»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больница имени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С.С.Брюхоненко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города Мичуринска»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«Мордовская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«Моршанская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«Мучкапская центральная районная больница 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им.ак.М.И.Кузина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«Никифоровская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«Первомайская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«Петровская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«Пичаевская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«Рассказовская  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ТОГБУЗ «Ржаксинская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«Сампурская центральная районная больница» 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«Сосновская центральная районная больница»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proofErr w:type="gram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C</w:t>
            </w:r>
            <w:proofErr w:type="gram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тароюрьевская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«Тамбовская центральная районная больница»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«Токаревская центральная районная больница»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Уваровская</w:t>
            </w:r>
            <w:proofErr w:type="spellEnd"/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 </w:t>
            </w:r>
          </w:p>
        </w:tc>
      </w:tr>
      <w:tr w:rsidR="000379C4" w:rsidRPr="00603598" w:rsidTr="008D7722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9C4" w:rsidRPr="00603598" w:rsidRDefault="000379C4" w:rsidP="008D7722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3598">
              <w:rPr>
                <w:rFonts w:ascii="PT Astra Serif" w:hAnsi="PT Astra Serif"/>
                <w:color w:val="000000"/>
                <w:sz w:val="28"/>
                <w:szCs w:val="28"/>
              </w:rPr>
              <w:t>ТОГБУЗ «Уметская центральная районная больница»</w:t>
            </w:r>
          </w:p>
        </w:tc>
      </w:tr>
    </w:tbl>
    <w:p w:rsidR="000379C4" w:rsidRPr="00603598" w:rsidRDefault="000379C4" w:rsidP="000379C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B80FEC">
      <w:pPr>
        <w:tabs>
          <w:tab w:val="left" w:pos="1843"/>
        </w:tabs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>Сроки для заключения Д</w:t>
      </w:r>
      <w:r w:rsidR="00455D7E" w:rsidRPr="00603598">
        <w:rPr>
          <w:rFonts w:ascii="PT Astra Serif" w:hAnsi="PT Astra Serif"/>
          <w:b/>
          <w:sz w:val="28"/>
          <w:szCs w:val="28"/>
        </w:rPr>
        <w:t>оговора</w:t>
      </w:r>
      <w:r w:rsidR="00A10C3F" w:rsidRPr="00603598">
        <w:rPr>
          <w:rFonts w:ascii="PT Astra Serif" w:hAnsi="PT Astra Serif"/>
          <w:sz w:val="28"/>
          <w:szCs w:val="28"/>
        </w:rPr>
        <w:t xml:space="preserve"> – с </w:t>
      </w:r>
      <w:r w:rsidR="00603598" w:rsidRPr="00603598">
        <w:rPr>
          <w:rFonts w:ascii="PT Astra Serif" w:hAnsi="PT Astra Serif"/>
          <w:sz w:val="28"/>
          <w:szCs w:val="28"/>
        </w:rPr>
        <w:t>10</w:t>
      </w:r>
      <w:r w:rsidR="00A10C3F" w:rsidRPr="00603598">
        <w:rPr>
          <w:rFonts w:ascii="PT Astra Serif" w:hAnsi="PT Astra Serif"/>
          <w:sz w:val="28"/>
          <w:szCs w:val="28"/>
        </w:rPr>
        <w:t>.0</w:t>
      </w:r>
      <w:r w:rsidR="00603598" w:rsidRPr="00603598">
        <w:rPr>
          <w:rFonts w:ascii="PT Astra Serif" w:hAnsi="PT Astra Serif"/>
          <w:sz w:val="28"/>
          <w:szCs w:val="28"/>
        </w:rPr>
        <w:t>8</w:t>
      </w:r>
      <w:r w:rsidR="00455D7E" w:rsidRPr="00603598">
        <w:rPr>
          <w:rFonts w:ascii="PT Astra Serif" w:hAnsi="PT Astra Serif"/>
          <w:sz w:val="28"/>
          <w:szCs w:val="28"/>
        </w:rPr>
        <w:t>.202</w:t>
      </w:r>
      <w:r w:rsidR="00603598" w:rsidRPr="00603598">
        <w:rPr>
          <w:rFonts w:ascii="PT Astra Serif" w:hAnsi="PT Astra Serif"/>
          <w:sz w:val="28"/>
          <w:szCs w:val="28"/>
        </w:rPr>
        <w:t>4</w:t>
      </w:r>
      <w:r w:rsidR="00455D7E" w:rsidRPr="00603598">
        <w:rPr>
          <w:rFonts w:ascii="PT Astra Serif" w:hAnsi="PT Astra Serif"/>
          <w:sz w:val="28"/>
          <w:szCs w:val="28"/>
        </w:rPr>
        <w:t xml:space="preserve"> по </w:t>
      </w:r>
      <w:r w:rsidR="00603598" w:rsidRPr="00603598">
        <w:rPr>
          <w:rFonts w:ascii="PT Astra Serif" w:hAnsi="PT Astra Serif"/>
          <w:sz w:val="28"/>
          <w:szCs w:val="28"/>
        </w:rPr>
        <w:t>01</w:t>
      </w:r>
      <w:r w:rsidR="00455D7E" w:rsidRPr="00603598">
        <w:rPr>
          <w:rFonts w:ascii="PT Astra Serif" w:hAnsi="PT Astra Serif"/>
          <w:sz w:val="28"/>
          <w:szCs w:val="28"/>
        </w:rPr>
        <w:t>.0</w:t>
      </w:r>
      <w:r w:rsidR="00603598" w:rsidRPr="00603598">
        <w:rPr>
          <w:rFonts w:ascii="PT Astra Serif" w:hAnsi="PT Astra Serif"/>
          <w:sz w:val="28"/>
          <w:szCs w:val="28"/>
        </w:rPr>
        <w:t>9</w:t>
      </w:r>
      <w:r w:rsidR="00455D7E" w:rsidRPr="00603598">
        <w:rPr>
          <w:rFonts w:ascii="PT Astra Serif" w:hAnsi="PT Astra Serif"/>
          <w:sz w:val="28"/>
          <w:szCs w:val="28"/>
        </w:rPr>
        <w:t>.202</w:t>
      </w:r>
      <w:r w:rsidR="00603598" w:rsidRPr="00603598">
        <w:rPr>
          <w:rFonts w:ascii="PT Astra Serif" w:hAnsi="PT Astra Serif"/>
          <w:sz w:val="28"/>
          <w:szCs w:val="28"/>
        </w:rPr>
        <w:t>4</w:t>
      </w:r>
      <w:r w:rsidRPr="00603598">
        <w:rPr>
          <w:rFonts w:ascii="PT Astra Serif" w:hAnsi="PT Astra Serif"/>
          <w:sz w:val="28"/>
          <w:szCs w:val="28"/>
        </w:rPr>
        <w:t>.</w:t>
      </w:r>
    </w:p>
    <w:p w:rsidR="00455D7E" w:rsidRPr="00603598" w:rsidRDefault="00455D7E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Pr="00603598" w:rsidRDefault="000379C4" w:rsidP="003C30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 xml:space="preserve">Перечень </w:t>
      </w:r>
      <w:r w:rsidR="00455D7E" w:rsidRPr="00603598">
        <w:rPr>
          <w:rFonts w:ascii="PT Astra Serif" w:hAnsi="PT Astra Serif"/>
          <w:b/>
          <w:sz w:val="28"/>
          <w:szCs w:val="28"/>
        </w:rPr>
        <w:t>документов</w:t>
      </w:r>
      <w:r w:rsidR="00455D7E" w:rsidRPr="00603598">
        <w:rPr>
          <w:rFonts w:ascii="PT Astra Serif" w:hAnsi="PT Astra Serif"/>
          <w:sz w:val="28"/>
          <w:szCs w:val="28"/>
        </w:rPr>
        <w:t xml:space="preserve">, </w:t>
      </w:r>
      <w:r w:rsidRPr="00603598">
        <w:rPr>
          <w:rFonts w:ascii="PT Astra Serif" w:hAnsi="PT Astra Serif"/>
          <w:sz w:val="28"/>
          <w:szCs w:val="28"/>
        </w:rPr>
        <w:t>необходимых для заключения Договора</w:t>
      </w:r>
      <w:r w:rsidRPr="00603598">
        <w:rPr>
          <w:rFonts w:ascii="PT Astra Serif" w:hAnsi="PT Astra Serif"/>
          <w:b/>
          <w:sz w:val="28"/>
          <w:szCs w:val="28"/>
        </w:rPr>
        <w:t>:</w:t>
      </w:r>
    </w:p>
    <w:p w:rsidR="003C30CC" w:rsidRPr="00603598" w:rsidRDefault="003C30CC" w:rsidP="003C30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1. Заявление по установленному образцу о заключении договора о целевом обучении с указанием наименования вуза и специальности.</w:t>
      </w:r>
    </w:p>
    <w:p w:rsidR="003C30CC" w:rsidRPr="00603598" w:rsidRDefault="003C30CC" w:rsidP="003C30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2. Оригинал документа, удостоверяющего личность (паспорт) и ксерокопия (разворот с фотографией и пропиской).</w:t>
      </w:r>
    </w:p>
    <w:p w:rsidR="003C30CC" w:rsidRPr="00603598" w:rsidRDefault="003C30CC" w:rsidP="003C30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3. Оригинал и копия страхового свидетельства государственного пенсионного страхования (СНИЛС).</w:t>
      </w:r>
    </w:p>
    <w:p w:rsidR="000379C4" w:rsidRPr="00603598" w:rsidRDefault="003C30CC" w:rsidP="003C30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4. Полные банковские реквизиты счета (карты) с указанием наименования банка, отделения банка, ИНН, КПП, </w:t>
      </w:r>
      <w:proofErr w:type="gramStart"/>
      <w:r w:rsidRPr="00603598">
        <w:rPr>
          <w:rFonts w:ascii="PT Astra Serif" w:hAnsi="PT Astra Serif"/>
          <w:sz w:val="28"/>
          <w:szCs w:val="28"/>
        </w:rPr>
        <w:t>р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/счета, </w:t>
      </w:r>
      <w:proofErr w:type="spellStart"/>
      <w:r w:rsidRPr="00603598">
        <w:rPr>
          <w:rFonts w:ascii="PT Astra Serif" w:hAnsi="PT Astra Serif"/>
          <w:sz w:val="28"/>
          <w:szCs w:val="28"/>
        </w:rPr>
        <w:t>кор.счета</w:t>
      </w:r>
      <w:proofErr w:type="spellEnd"/>
      <w:r w:rsidRPr="00603598">
        <w:rPr>
          <w:rFonts w:ascii="PT Astra Serif" w:hAnsi="PT Astra Serif"/>
          <w:sz w:val="28"/>
          <w:szCs w:val="28"/>
        </w:rPr>
        <w:t>, БИК, счета (счета карты).</w:t>
      </w:r>
    </w:p>
    <w:p w:rsidR="000379C4" w:rsidRPr="00603598" w:rsidRDefault="003C30CC" w:rsidP="003C30C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Копия диплома о высшем медицинском образовании и вкладыша к нему.</w:t>
      </w:r>
    </w:p>
    <w:p w:rsidR="00455D7E" w:rsidRPr="00603598" w:rsidRDefault="00455D7E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82A0F" w:rsidRPr="00603598" w:rsidRDefault="000379C4" w:rsidP="000379C4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>Перечень медицинских высших учебных заведений</w:t>
      </w:r>
      <w:r w:rsidR="00D82A0F" w:rsidRPr="00603598">
        <w:rPr>
          <w:rFonts w:ascii="PT Astra Serif" w:hAnsi="PT Astra Serif"/>
          <w:b/>
          <w:sz w:val="28"/>
          <w:szCs w:val="28"/>
        </w:rPr>
        <w:t>:</w:t>
      </w:r>
    </w:p>
    <w:p w:rsidR="00D82A0F" w:rsidRPr="00603598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82A0F" w:rsidRPr="00603598" w:rsidTr="001962C2">
        <w:trPr>
          <w:tblCellSpacing w:w="15" w:type="dxa"/>
        </w:trPr>
        <w:tc>
          <w:tcPr>
            <w:tcW w:w="0" w:type="auto"/>
            <w:hideMark/>
          </w:tcPr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Первый Московский государственный медицинский университет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им.И.М.Сеченова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Адрес: г. Москва, ул. Трубецкая, 8/2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(499) 248-05-53, факс: 248-53-21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7" w:tgtFrame="_blank" w:tooltip="Московская медицинская академия им. И.М.Сеченова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http://www.mma.ru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7" w:name="msmsu"/>
            <w:bookmarkStart w:id="8" w:name="pfa"/>
            <w:bookmarkStart w:id="9" w:name="rsmu"/>
            <w:bookmarkEnd w:id="7"/>
            <w:bookmarkEnd w:id="8"/>
            <w:bookmarkEnd w:id="9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Российский национальный исследовательский медицинский университет имени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Н.И.Пирогова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Адрес: </w:t>
            </w:r>
            <w:proofErr w:type="spellStart"/>
            <w:r w:rsidRPr="00603598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>осква</w:t>
            </w:r>
            <w:proofErr w:type="spellEnd"/>
            <w:r w:rsidRPr="0060359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603598">
              <w:rPr>
                <w:rFonts w:ascii="PT Astra Serif" w:hAnsi="PT Astra Serif"/>
                <w:sz w:val="28"/>
                <w:szCs w:val="28"/>
              </w:rPr>
              <w:t>ул.Островитянова</w:t>
            </w:r>
            <w:proofErr w:type="spellEnd"/>
            <w:r w:rsidRPr="00603598">
              <w:rPr>
                <w:rFonts w:ascii="PT Astra Serif" w:hAnsi="PT Astra Serif"/>
                <w:sz w:val="28"/>
                <w:szCs w:val="28"/>
              </w:rPr>
              <w:t>, 1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(495) 434-14-22, 434-14-74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8" w:tgtFrame="_blank" w:tooltip="Российский государственный медицинский университет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http://rsmu.ru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10" w:name="sportedu"/>
            <w:bookmarkStart w:id="11" w:name="rostgmu"/>
            <w:bookmarkStart w:id="12" w:name="rzgmu"/>
            <w:bookmarkEnd w:id="10"/>
            <w:bookmarkEnd w:id="11"/>
            <w:bookmarkEnd w:id="12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Воронежский государственный медицинский университет им.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Н.Н.Бурденко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Адрес: г. Воронеж, ул. 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Студенческая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>, 10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(4732) 59-89-90, 52-54-89, факс: 53-00-05, 59-89-91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9" w:tgtFrame="_blank" w:tooltip="Воронежская государственная медицинская академия им. Н.Н. Бурденко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http://www.vsma.vrn.su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Рязанский государственный медицинский университет имени академика И.П. Павлова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lastRenderedPageBreak/>
              <w:t>Адрес: г. Рязань, ул. Высоковольтная, 9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(4912) 46-08-01, факс: 46-08-08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0" w:tgtFrame="_blank" w:tooltip="Рязанский государственный медицинский университет имени академика И.П. Павлова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http://www.rzgmu.ru</w:t>
              </w:r>
            </w:hyperlink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82A0F" w:rsidRPr="00603598" w:rsidRDefault="00D82A0F" w:rsidP="00D82A0F">
            <w:pPr>
              <w:outlineLvl w:val="1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bookmarkStart w:id="13" w:name="rmapo"/>
            <w:bookmarkStart w:id="14" w:name="samgmu"/>
            <w:bookmarkStart w:id="15" w:name="spcpa"/>
            <w:bookmarkStart w:id="16" w:name="maps.spb"/>
            <w:bookmarkStart w:id="17" w:name="vmeda.spb"/>
            <w:bookmarkStart w:id="18" w:name="sgmu"/>
            <w:bookmarkEnd w:id="13"/>
            <w:bookmarkEnd w:id="14"/>
            <w:bookmarkEnd w:id="15"/>
            <w:bookmarkEnd w:id="16"/>
            <w:bookmarkEnd w:id="17"/>
            <w:bookmarkEnd w:id="18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Саратовский государственный медицинский университет им. </w:t>
            </w:r>
            <w:proofErr w:type="spellStart"/>
            <w:r w:rsidRPr="00603598">
              <w:rPr>
                <w:rFonts w:ascii="PT Astra Serif" w:hAnsi="PT Astra Serif"/>
                <w:b/>
                <w:bCs/>
                <w:sz w:val="28"/>
                <w:szCs w:val="28"/>
              </w:rPr>
              <w:t>В.И.Разумовского</w:t>
            </w:r>
            <w:proofErr w:type="spellEnd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Адрес: г. Саратов, ул. Б. </w:t>
            </w:r>
            <w:proofErr w:type="gramStart"/>
            <w:r w:rsidRPr="00603598">
              <w:rPr>
                <w:rFonts w:ascii="PT Astra Serif" w:hAnsi="PT Astra Serif"/>
                <w:sz w:val="28"/>
                <w:szCs w:val="28"/>
              </w:rPr>
              <w:t>Казачья</w:t>
            </w:r>
            <w:proofErr w:type="gramEnd"/>
            <w:r w:rsidRPr="00603598">
              <w:rPr>
                <w:rFonts w:ascii="PT Astra Serif" w:hAnsi="PT Astra Serif"/>
                <w:sz w:val="28"/>
                <w:szCs w:val="28"/>
              </w:rPr>
              <w:t>, 112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>Телефон: (8452) 27-33-70, факс: (8452) 51-15-34</w:t>
            </w:r>
          </w:p>
          <w:p w:rsidR="00D82A0F" w:rsidRPr="00603598" w:rsidRDefault="00D82A0F" w:rsidP="00D82A0F">
            <w:pPr>
              <w:rPr>
                <w:rFonts w:ascii="PT Astra Serif" w:hAnsi="PT Astra Serif"/>
                <w:color w:val="0000FF"/>
                <w:sz w:val="28"/>
                <w:szCs w:val="28"/>
                <w:u w:val="single"/>
              </w:rPr>
            </w:pPr>
            <w:r w:rsidRPr="00603598">
              <w:rPr>
                <w:rFonts w:ascii="PT Astra Serif" w:hAnsi="PT Astra Serif"/>
                <w:sz w:val="28"/>
                <w:szCs w:val="28"/>
              </w:rPr>
              <w:t xml:space="preserve">Сайт: </w:t>
            </w:r>
            <w:hyperlink r:id="rId11" w:tgtFrame="_blank" w:tooltip="Саратовский государственный медицинский университет им. В.И. Разумовского" w:history="1">
              <w:r w:rsidRPr="00603598">
                <w:rPr>
                  <w:rFonts w:ascii="PT Astra Serif" w:hAnsi="PT Astra Serif"/>
                  <w:color w:val="0000FF"/>
                  <w:sz w:val="28"/>
                  <w:szCs w:val="28"/>
                  <w:u w:val="single"/>
                </w:rPr>
                <w:t>http://www.sgmu.ru</w:t>
              </w:r>
            </w:hyperlink>
            <w:bookmarkStart w:id="19" w:name="nsmu"/>
            <w:bookmarkStart w:id="20" w:name="yma"/>
            <w:bookmarkEnd w:id="19"/>
            <w:bookmarkEnd w:id="20"/>
          </w:p>
          <w:p w:rsidR="00D82A0F" w:rsidRPr="00603598" w:rsidRDefault="00D82A0F" w:rsidP="00D82A0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82A0F" w:rsidRPr="00603598" w:rsidRDefault="00D82A0F" w:rsidP="00D82A0F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03598">
        <w:rPr>
          <w:rFonts w:ascii="PT Astra Serif" w:hAnsi="PT Astra Serif"/>
          <w:b/>
          <w:bCs/>
          <w:sz w:val="28"/>
          <w:szCs w:val="28"/>
        </w:rPr>
        <w:lastRenderedPageBreak/>
        <w:t xml:space="preserve">ФГБОУ ВО «Тамбовский государственный университет имени </w:t>
      </w:r>
      <w:proofErr w:type="spellStart"/>
      <w:r w:rsidRPr="00603598">
        <w:rPr>
          <w:rFonts w:ascii="PT Astra Serif" w:hAnsi="PT Astra Serif"/>
          <w:b/>
          <w:bCs/>
          <w:sz w:val="28"/>
          <w:szCs w:val="28"/>
        </w:rPr>
        <w:t>Г.Р.Державина</w:t>
      </w:r>
      <w:proofErr w:type="spellEnd"/>
      <w:r w:rsidRPr="00603598">
        <w:rPr>
          <w:rFonts w:ascii="PT Astra Serif" w:hAnsi="PT Astra Serif"/>
          <w:b/>
          <w:bCs/>
          <w:sz w:val="28"/>
          <w:szCs w:val="28"/>
        </w:rPr>
        <w:t xml:space="preserve">» </w:t>
      </w:r>
    </w:p>
    <w:p w:rsidR="00D82A0F" w:rsidRPr="00603598" w:rsidRDefault="00D82A0F" w:rsidP="00D82A0F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603598">
        <w:rPr>
          <w:rFonts w:ascii="PT Astra Serif" w:hAnsi="PT Astra Serif"/>
          <w:sz w:val="28"/>
          <w:szCs w:val="28"/>
        </w:rPr>
        <w:t xml:space="preserve">Адрес: г. Тамбов, ул. </w:t>
      </w:r>
      <w:proofErr w:type="gramStart"/>
      <w:r w:rsidRPr="00603598">
        <w:rPr>
          <w:rFonts w:ascii="PT Astra Serif" w:hAnsi="PT Astra Serif"/>
          <w:sz w:val="28"/>
          <w:szCs w:val="28"/>
        </w:rPr>
        <w:t>Советская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, 93, телефон: </w:t>
      </w:r>
      <w:r w:rsidRPr="00603598">
        <w:rPr>
          <w:rFonts w:ascii="PT Astra Serif" w:eastAsia="Calibri" w:hAnsi="PT Astra Serif"/>
          <w:sz w:val="28"/>
          <w:szCs w:val="28"/>
          <w:lang w:eastAsia="en-US"/>
        </w:rPr>
        <w:t>8 (4752) 72-35-55, с</w:t>
      </w:r>
      <w:r w:rsidRPr="00603598">
        <w:rPr>
          <w:rFonts w:ascii="PT Astra Serif" w:hAnsi="PT Astra Serif"/>
          <w:sz w:val="28"/>
          <w:szCs w:val="28"/>
        </w:rPr>
        <w:t xml:space="preserve">айт: </w:t>
      </w:r>
      <w:hyperlink r:id="rId12" w:tgtFrame="_blank" w:history="1">
        <w:r w:rsidRPr="00603598">
          <w:rPr>
            <w:rFonts w:ascii="PT Astra Serif" w:hAnsi="PT Astra Serif"/>
            <w:color w:val="0000FF"/>
            <w:sz w:val="28"/>
            <w:szCs w:val="28"/>
            <w:u w:val="single"/>
          </w:rPr>
          <w:t>http://</w:t>
        </w:r>
        <w:r w:rsidRPr="00603598">
          <w:rPr>
            <w:rFonts w:ascii="PT Astra Serif" w:eastAsia="Calibri" w:hAnsi="PT Astra Serif"/>
            <w:sz w:val="28"/>
            <w:szCs w:val="28"/>
            <w:lang w:eastAsia="en-US"/>
          </w:rPr>
          <w:t xml:space="preserve"> </w:t>
        </w:r>
        <w:r w:rsidRPr="00603598">
          <w:rPr>
            <w:rFonts w:ascii="PT Astra Serif" w:hAnsi="PT Astra Serif"/>
            <w:color w:val="0000FF"/>
            <w:sz w:val="28"/>
            <w:szCs w:val="28"/>
            <w:u w:val="single"/>
          </w:rPr>
          <w:t>http://med.tsutmb.ru/</w:t>
        </w:r>
      </w:hyperlink>
    </w:p>
    <w:p w:rsidR="00455D7E" w:rsidRDefault="00455D7E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0379C4" w:rsidRDefault="000379C4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b/>
          <w:sz w:val="28"/>
          <w:szCs w:val="28"/>
        </w:rPr>
        <w:t>Договоры могут заключаться по следующим специальностям</w:t>
      </w:r>
      <w:r w:rsidRPr="00603598">
        <w:rPr>
          <w:rFonts w:ascii="PT Astra Serif" w:hAnsi="PT Astra Serif"/>
          <w:sz w:val="28"/>
          <w:szCs w:val="28"/>
        </w:rPr>
        <w:t>:</w:t>
      </w:r>
    </w:p>
    <w:p w:rsidR="003C30CC" w:rsidRDefault="003C30CC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3C30CC" w:rsidRDefault="003C30CC" w:rsidP="003C30CC">
      <w:pPr>
        <w:ind w:firstLine="851"/>
        <w:jc w:val="both"/>
        <w:rPr>
          <w:sz w:val="28"/>
          <w:szCs w:val="28"/>
        </w:rPr>
      </w:pPr>
      <w:r w:rsidRPr="0091030E">
        <w:rPr>
          <w:b/>
          <w:sz w:val="28"/>
          <w:szCs w:val="28"/>
        </w:rPr>
        <w:t>Договоры могут заключаться по следующим специальностям</w:t>
      </w:r>
      <w:r>
        <w:rPr>
          <w:sz w:val="28"/>
          <w:szCs w:val="28"/>
        </w:rPr>
        <w:t>:</w:t>
      </w:r>
    </w:p>
    <w:p w:rsidR="003C30CC" w:rsidRDefault="003C30CC" w:rsidP="003C30CC">
      <w:pPr>
        <w:ind w:firstLine="851"/>
        <w:jc w:val="both"/>
        <w:rPr>
          <w:sz w:val="28"/>
          <w:szCs w:val="28"/>
        </w:rPr>
      </w:pPr>
    </w:p>
    <w:tbl>
      <w:tblPr>
        <w:tblW w:w="936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4111"/>
        <w:gridCol w:w="3544"/>
      </w:tblGrid>
      <w:tr w:rsidR="003C30CC" w:rsidRPr="003C30CC" w:rsidTr="00A9200E">
        <w:tc>
          <w:tcPr>
            <w:tcW w:w="1709" w:type="dxa"/>
          </w:tcPr>
          <w:p w:rsidR="003C30CC" w:rsidRPr="003C30CC" w:rsidRDefault="003C30CC" w:rsidP="00A9200E">
            <w:pPr>
              <w:ind w:left="-142" w:right="-108"/>
              <w:jc w:val="center"/>
              <w:rPr>
                <w:rFonts w:ascii="PT Astra Serif" w:hAnsi="PT Astra Serif"/>
              </w:rPr>
            </w:pPr>
            <w:r w:rsidRPr="003C30CC">
              <w:rPr>
                <w:rFonts w:ascii="PT Astra Serif" w:hAnsi="PT Astra Serif"/>
              </w:rPr>
              <w:t>Коды специальностей</w:t>
            </w:r>
            <w:r w:rsidRPr="003C30CC">
              <w:rPr>
                <w:rStyle w:val="a6"/>
                <w:rFonts w:ascii="PT Astra Serif" w:hAnsi="PT Astra Serif"/>
              </w:rPr>
              <w:footnoteReference w:id="1"/>
            </w:r>
          </w:p>
        </w:tc>
        <w:tc>
          <w:tcPr>
            <w:tcW w:w="4111" w:type="dxa"/>
          </w:tcPr>
          <w:p w:rsidR="003C30CC" w:rsidRPr="003C30CC" w:rsidRDefault="003C30CC" w:rsidP="00A9200E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C30CC">
              <w:rPr>
                <w:rFonts w:ascii="PT Astra Serif" w:hAnsi="PT Astra Serif"/>
              </w:rPr>
              <w:t>Наименования специальностей высшего образования</w:t>
            </w:r>
          </w:p>
        </w:tc>
        <w:tc>
          <w:tcPr>
            <w:tcW w:w="3544" w:type="dxa"/>
          </w:tcPr>
          <w:p w:rsidR="003C30CC" w:rsidRPr="003C30CC" w:rsidRDefault="003C30CC" w:rsidP="00A9200E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C30CC">
              <w:rPr>
                <w:rFonts w:ascii="PT Astra Serif" w:hAnsi="PT Astra Serif"/>
              </w:rPr>
              <w:t>Квалификация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3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31.08.01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Врач-акушер-гинеколог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4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31.08.02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Анестезиология - реаниматология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Врач-анестезиолог-реаниматолог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30CC">
              <w:rPr>
                <w:rFonts w:ascii="PT Astra Serif" w:hAnsi="PT Astra Serif"/>
                <w:sz w:val="28"/>
                <w:szCs w:val="28"/>
              </w:rPr>
              <w:t>31.08.28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Гастроэнтерология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Врач-гастроэнтеролог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5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31.08.05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Клиническая лабораторная диагностика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 клинической лабораторной диагностики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6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31.08.07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Патологическая анатомия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Врач-патологоанатом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7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31.08.09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Рентгенология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Врач-рентгенолог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8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31.08.16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Детская хирургия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Врач-детский</w:t>
            </w:r>
            <w:proofErr w:type="gramEnd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 xml:space="preserve"> хирург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19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31.08.18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Неонатология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Врач-неонатолог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0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31.08.19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Педиатрия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Врач-педиатр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1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31.08.20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Психиатрия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Врач-психиатр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2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31.08.21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Психиатрия-наркология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Врач-психиатр-нарколог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3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31.08.32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Дерматовенерология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</w:t>
            </w:r>
            <w:proofErr w:type="spellStart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дерматовенеролог</w:t>
            </w:r>
            <w:proofErr w:type="spellEnd"/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4" w:anchor="block_1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31.08.35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Инфекционные болезни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Врач-инфекционист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5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31.08.36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Кардиология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Врач-кардиолог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6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31.08.42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Неврология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Врач-невролог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31.08.58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Оториноларингология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</w:t>
            </w:r>
            <w:proofErr w:type="spellStart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оториноларинголог</w:t>
            </w:r>
            <w:proofErr w:type="spellEnd"/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7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31.08.49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Терапия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Врач-терапевт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8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31.08.53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Эндокринология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Врач-эндокринолог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29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31.08.54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 xml:space="preserve">Общая врачебная практика </w:t>
            </w:r>
            <w:r w:rsidRPr="003C30CC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(семейная медицина)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Врач общей врачебной </w:t>
            </w:r>
            <w:r w:rsidRPr="003C30CC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практики (семейная медицина)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0" w:anchor="block_55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31.08.55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Колопроктология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</w:t>
            </w:r>
            <w:proofErr w:type="spellStart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колопроктолог</w:t>
            </w:r>
            <w:proofErr w:type="spellEnd"/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1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31.08.56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Нейрохирургия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Врач-нейрохирург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2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31.08.57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Онкология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Врач-онколог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3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31.08.59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Офтальмология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Врач-офтальмолог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4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31.08.66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Травматология и ортопедия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Врач-травматолог-ортопед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5" w:anchor="block_2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31.08.67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Хирургия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Врач-хирург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6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31.08.68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Урология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Врач-уролог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7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31.08.69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Челюстно-лицевая хирургия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Врач-челюстно-лицевой хирург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8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31.08.70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Эндоскопия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</w:t>
            </w:r>
            <w:proofErr w:type="spellStart"/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эндоскопист</w:t>
            </w:r>
            <w:proofErr w:type="spellEnd"/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39" w:anchor="block_100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31.08.73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Стоматология терапевтическая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Врач-стоматолог-терапевт</w:t>
            </w:r>
          </w:p>
        </w:tc>
      </w:tr>
      <w:tr w:rsidR="003C30CC" w:rsidRPr="003C30CC" w:rsidTr="00A9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"/>
              <w:spacing w:before="0" w:beforeAutospacing="0" w:after="0" w:afterAutospacing="0"/>
              <w:ind w:left="15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hyperlink r:id="rId40" w:history="1">
              <w:r w:rsidRPr="003C30CC">
                <w:rPr>
                  <w:rStyle w:val="a3"/>
                  <w:rFonts w:ascii="PT Astra Serif" w:hAnsi="PT Astra Serif"/>
                  <w:bCs/>
                  <w:color w:val="auto"/>
                  <w:sz w:val="28"/>
                  <w:szCs w:val="28"/>
                  <w:u w:val="none"/>
                </w:rPr>
                <w:t>31.08.76</w:t>
              </w:r>
            </w:hyperlink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Стоматология детская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C30CC" w:rsidRPr="003C30CC" w:rsidRDefault="003C30CC" w:rsidP="00A9200E">
            <w:pPr>
              <w:pStyle w:val="s16"/>
              <w:spacing w:before="0" w:beforeAutospacing="0" w:after="0" w:afterAutospacing="0"/>
              <w:ind w:left="150" w:right="141"/>
              <w:rPr>
                <w:rFonts w:ascii="PT Astra Serif" w:hAnsi="PT Astra Serif"/>
                <w:bCs/>
                <w:sz w:val="28"/>
                <w:szCs w:val="28"/>
              </w:rPr>
            </w:pPr>
            <w:r w:rsidRPr="003C30CC">
              <w:rPr>
                <w:rFonts w:ascii="PT Astra Serif" w:hAnsi="PT Astra Serif"/>
                <w:bCs/>
                <w:sz w:val="28"/>
                <w:szCs w:val="28"/>
              </w:rPr>
              <w:t>Врач-стоматолог детский</w:t>
            </w:r>
          </w:p>
        </w:tc>
      </w:tr>
    </w:tbl>
    <w:p w:rsidR="0036355C" w:rsidRPr="00603598" w:rsidRDefault="003C30CC" w:rsidP="003C30C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0379C4" w:rsidRPr="00603598" w:rsidRDefault="000379C4" w:rsidP="000379C4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>Форм</w:t>
      </w:r>
      <w:r w:rsidR="003C30CC">
        <w:rPr>
          <w:rFonts w:ascii="PT Astra Serif" w:hAnsi="PT Astra Serif"/>
          <w:sz w:val="28"/>
          <w:szCs w:val="28"/>
        </w:rPr>
        <w:t>а</w:t>
      </w:r>
      <w:r w:rsidRPr="00603598">
        <w:rPr>
          <w:rFonts w:ascii="PT Astra Serif" w:hAnsi="PT Astra Serif"/>
          <w:sz w:val="28"/>
          <w:szCs w:val="28"/>
        </w:rPr>
        <w:t xml:space="preserve"> заявлени</w:t>
      </w:r>
      <w:r w:rsidR="003C30CC">
        <w:rPr>
          <w:rFonts w:ascii="PT Astra Serif" w:hAnsi="PT Astra Serif"/>
          <w:sz w:val="28"/>
          <w:szCs w:val="28"/>
        </w:rPr>
        <w:t>я</w:t>
      </w:r>
      <w:r w:rsidRPr="00603598">
        <w:rPr>
          <w:rFonts w:ascii="PT Astra Serif" w:hAnsi="PT Astra Serif"/>
          <w:sz w:val="28"/>
          <w:szCs w:val="28"/>
        </w:rPr>
        <w:t xml:space="preserve"> размещены на официальном сайте </w:t>
      </w:r>
      <w:r w:rsidR="00D14794" w:rsidRPr="00603598">
        <w:rPr>
          <w:rFonts w:ascii="PT Astra Serif" w:hAnsi="PT Astra Serif"/>
          <w:sz w:val="28"/>
          <w:szCs w:val="28"/>
        </w:rPr>
        <w:t>министерства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Тамбовской области (раздел «Гражданам и бизнесу», подраздел «Кадровая политика», «</w:t>
      </w:r>
      <w:proofErr w:type="gramStart"/>
      <w:r w:rsidRPr="00603598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603598">
        <w:rPr>
          <w:rFonts w:ascii="PT Astra Serif" w:hAnsi="PT Astra Serif"/>
          <w:sz w:val="28"/>
          <w:szCs w:val="28"/>
        </w:rPr>
        <w:t xml:space="preserve"> целевым направлениям») по адресу: </w:t>
      </w:r>
      <w:hyperlink r:id="rId41" w:history="1">
        <w:r w:rsidRPr="00603598">
          <w:rPr>
            <w:rStyle w:val="a3"/>
            <w:rFonts w:ascii="PT Astra Serif" w:hAnsi="PT Astra Serif"/>
            <w:sz w:val="28"/>
            <w:szCs w:val="28"/>
          </w:rPr>
          <w:t>http://zdrav.tmbreg.ru/hr_young.html</w:t>
        </w:r>
      </w:hyperlink>
      <w:r w:rsidRPr="00603598">
        <w:rPr>
          <w:rFonts w:ascii="PT Astra Serif" w:hAnsi="PT Astra Serif"/>
          <w:sz w:val="28"/>
          <w:szCs w:val="28"/>
        </w:rPr>
        <w:t xml:space="preserve">.  </w:t>
      </w:r>
    </w:p>
    <w:p w:rsidR="00517613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Проект Договора оформляется в государственной медицинской организации на основе представленных гражданином оригиналов документов, подписывается руководителем медицинской организации и гражданином (законным представителем гражданина) и направляется в </w:t>
      </w:r>
      <w:r w:rsidR="003C30CC">
        <w:rPr>
          <w:rFonts w:ascii="PT Astra Serif" w:hAnsi="PT Astra Serif"/>
          <w:sz w:val="28"/>
          <w:szCs w:val="28"/>
        </w:rPr>
        <w:t>министерство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области.</w:t>
      </w:r>
    </w:p>
    <w:p w:rsidR="00517613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После подписания Договора в </w:t>
      </w:r>
      <w:r w:rsidR="00D14794" w:rsidRPr="00603598">
        <w:rPr>
          <w:rFonts w:ascii="PT Astra Serif" w:hAnsi="PT Astra Serif"/>
          <w:sz w:val="28"/>
          <w:szCs w:val="28"/>
        </w:rPr>
        <w:t>министерстве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области и его регистрации гражданин (его законный представитель) получает Договор </w:t>
      </w:r>
      <w:r w:rsidR="00181D2B" w:rsidRPr="00603598">
        <w:rPr>
          <w:rFonts w:ascii="PT Astra Serif" w:hAnsi="PT Astra Serif"/>
          <w:sz w:val="28"/>
          <w:szCs w:val="28"/>
        </w:rPr>
        <w:t xml:space="preserve">под роспись </w:t>
      </w:r>
      <w:r w:rsidRPr="00603598">
        <w:rPr>
          <w:rFonts w:ascii="PT Astra Serif" w:hAnsi="PT Astra Serif"/>
          <w:sz w:val="28"/>
          <w:szCs w:val="28"/>
        </w:rPr>
        <w:t>в отделе кадрово</w:t>
      </w:r>
      <w:r w:rsidR="003C30CC">
        <w:rPr>
          <w:rFonts w:ascii="PT Astra Serif" w:hAnsi="PT Astra Serif"/>
          <w:sz w:val="28"/>
          <w:szCs w:val="28"/>
        </w:rPr>
        <w:t>й</w:t>
      </w:r>
      <w:r w:rsidRPr="00603598">
        <w:rPr>
          <w:rFonts w:ascii="PT Astra Serif" w:hAnsi="PT Astra Serif"/>
          <w:sz w:val="28"/>
          <w:szCs w:val="28"/>
        </w:rPr>
        <w:t xml:space="preserve"> </w:t>
      </w:r>
      <w:r w:rsidR="003C30CC">
        <w:rPr>
          <w:rFonts w:ascii="PT Astra Serif" w:hAnsi="PT Astra Serif"/>
          <w:sz w:val="28"/>
          <w:szCs w:val="28"/>
        </w:rPr>
        <w:t>политики</w:t>
      </w:r>
      <w:r w:rsidRPr="00603598">
        <w:rPr>
          <w:rFonts w:ascii="PT Astra Serif" w:hAnsi="PT Astra Serif"/>
          <w:sz w:val="28"/>
          <w:szCs w:val="28"/>
        </w:rPr>
        <w:t xml:space="preserve"> и делопроизводства </w:t>
      </w:r>
      <w:r w:rsidR="00D14794" w:rsidRPr="00603598">
        <w:rPr>
          <w:rFonts w:ascii="PT Astra Serif" w:hAnsi="PT Astra Serif"/>
          <w:sz w:val="28"/>
          <w:szCs w:val="28"/>
        </w:rPr>
        <w:t>министерства</w:t>
      </w:r>
      <w:r w:rsidRPr="00603598">
        <w:rPr>
          <w:rFonts w:ascii="PT Astra Serif" w:hAnsi="PT Astra Serif"/>
          <w:sz w:val="28"/>
          <w:szCs w:val="28"/>
        </w:rPr>
        <w:t xml:space="preserve"> здравоохранения области: </w:t>
      </w:r>
    </w:p>
    <w:p w:rsidR="00D14794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spellStart"/>
      <w:r w:rsidRPr="00603598">
        <w:rPr>
          <w:rFonts w:ascii="PT Astra Serif" w:hAnsi="PT Astra Serif"/>
          <w:sz w:val="28"/>
          <w:szCs w:val="28"/>
        </w:rPr>
        <w:t>г</w:t>
      </w:r>
      <w:proofErr w:type="gramStart"/>
      <w:r w:rsidRPr="00603598">
        <w:rPr>
          <w:rFonts w:ascii="PT Astra Serif" w:hAnsi="PT Astra Serif"/>
          <w:sz w:val="28"/>
          <w:szCs w:val="28"/>
        </w:rPr>
        <w:t>.Т</w:t>
      </w:r>
      <w:proofErr w:type="gramEnd"/>
      <w:r w:rsidRPr="00603598">
        <w:rPr>
          <w:rFonts w:ascii="PT Astra Serif" w:hAnsi="PT Astra Serif"/>
          <w:sz w:val="28"/>
          <w:szCs w:val="28"/>
        </w:rPr>
        <w:t>амбов</w:t>
      </w:r>
      <w:proofErr w:type="spellEnd"/>
      <w:r w:rsidRPr="00603598">
        <w:rPr>
          <w:rFonts w:ascii="PT Astra Serif" w:hAnsi="PT Astra Serif"/>
          <w:sz w:val="28"/>
          <w:szCs w:val="28"/>
        </w:rPr>
        <w:t xml:space="preserve">, ул.Советская,106/М.Горького,5, каб.10, контактный телефон: 79-25-06, 79-25-39, 79-25-42, </w:t>
      </w:r>
      <w:proofErr w:type="spellStart"/>
      <w:r w:rsidRPr="00603598">
        <w:rPr>
          <w:rFonts w:ascii="PT Astra Serif" w:hAnsi="PT Astra Serif"/>
          <w:sz w:val="28"/>
          <w:szCs w:val="28"/>
        </w:rPr>
        <w:t>эл.почта</w:t>
      </w:r>
      <w:proofErr w:type="spellEnd"/>
      <w:r w:rsidRPr="00603598">
        <w:rPr>
          <w:rFonts w:ascii="PT Astra Serif" w:hAnsi="PT Astra Serif"/>
          <w:sz w:val="28"/>
          <w:szCs w:val="28"/>
        </w:rPr>
        <w:t>:</w:t>
      </w:r>
    </w:p>
    <w:p w:rsidR="00517613" w:rsidRPr="00603598" w:rsidRDefault="00517613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kadr_uso@zdrav.tambov.gov.ru. </w:t>
      </w:r>
    </w:p>
    <w:p w:rsidR="00D14794" w:rsidRPr="00603598" w:rsidRDefault="00D14794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D43005" w:rsidRPr="00603598" w:rsidRDefault="00181D2B" w:rsidP="0051761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03598">
        <w:rPr>
          <w:rFonts w:ascii="PT Astra Serif" w:hAnsi="PT Astra Serif"/>
          <w:sz w:val="28"/>
          <w:szCs w:val="28"/>
        </w:rPr>
        <w:t xml:space="preserve">Срок получения подписанного Договора – до </w:t>
      </w:r>
      <w:r w:rsidR="00517613" w:rsidRPr="00603598">
        <w:rPr>
          <w:rFonts w:ascii="PT Astra Serif" w:hAnsi="PT Astra Serif"/>
          <w:sz w:val="28"/>
          <w:szCs w:val="28"/>
        </w:rPr>
        <w:t>3</w:t>
      </w:r>
      <w:r w:rsidRPr="00603598">
        <w:rPr>
          <w:rFonts w:ascii="PT Astra Serif" w:hAnsi="PT Astra Serif"/>
          <w:sz w:val="28"/>
          <w:szCs w:val="28"/>
        </w:rPr>
        <w:t>х</w:t>
      </w:r>
      <w:r w:rsidR="00517613" w:rsidRPr="00603598">
        <w:rPr>
          <w:rFonts w:ascii="PT Astra Serif" w:hAnsi="PT Astra Serif"/>
          <w:sz w:val="28"/>
          <w:szCs w:val="28"/>
        </w:rPr>
        <w:t xml:space="preserve"> рабочих дней.</w:t>
      </w:r>
    </w:p>
    <w:p w:rsidR="00517613" w:rsidRPr="00603598" w:rsidRDefault="00517613" w:rsidP="000379C4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6774F0" w:rsidRPr="00603598" w:rsidRDefault="006774F0">
      <w:pPr>
        <w:rPr>
          <w:rFonts w:ascii="PT Astra Serif" w:hAnsi="PT Astra Serif"/>
          <w:sz w:val="28"/>
          <w:szCs w:val="28"/>
        </w:rPr>
      </w:pPr>
      <w:bookmarkStart w:id="21" w:name="_GoBack"/>
      <w:bookmarkEnd w:id="21"/>
    </w:p>
    <w:sectPr w:rsidR="006774F0" w:rsidRPr="00603598" w:rsidSect="002213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AC" w:rsidRDefault="00B341AC" w:rsidP="000379C4">
      <w:r>
        <w:separator/>
      </w:r>
    </w:p>
  </w:endnote>
  <w:endnote w:type="continuationSeparator" w:id="0">
    <w:p w:rsidR="00B341AC" w:rsidRDefault="00B341AC" w:rsidP="000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AC" w:rsidRDefault="00B341AC" w:rsidP="000379C4">
      <w:r>
        <w:separator/>
      </w:r>
    </w:p>
  </w:footnote>
  <w:footnote w:type="continuationSeparator" w:id="0">
    <w:p w:rsidR="00B341AC" w:rsidRDefault="00B341AC" w:rsidP="000379C4">
      <w:r>
        <w:continuationSeparator/>
      </w:r>
    </w:p>
  </w:footnote>
  <w:footnote w:id="1">
    <w:p w:rsidR="003C30CC" w:rsidRPr="00022FAF" w:rsidRDefault="003C30CC" w:rsidP="003C30CC">
      <w:pPr>
        <w:jc w:val="both"/>
      </w:pPr>
      <w:r w:rsidRPr="00022FAF">
        <w:rPr>
          <w:rStyle w:val="a6"/>
        </w:rPr>
        <w:footnoteRef/>
      </w:r>
      <w:r w:rsidRPr="00022FAF">
        <w:t xml:space="preserve"> В соответствии с приказом Министерства образования и науки Российской Федерации от 12.09.2013 № 1061 «Об утверждении перечней специальностей и направлений подготовки высшего образования».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C4"/>
    <w:rsid w:val="000379C4"/>
    <w:rsid w:val="000718C1"/>
    <w:rsid w:val="00105577"/>
    <w:rsid w:val="00181D2B"/>
    <w:rsid w:val="0022132B"/>
    <w:rsid w:val="00235631"/>
    <w:rsid w:val="0036355C"/>
    <w:rsid w:val="003C30CC"/>
    <w:rsid w:val="004406B4"/>
    <w:rsid w:val="00455D7E"/>
    <w:rsid w:val="00517613"/>
    <w:rsid w:val="00554834"/>
    <w:rsid w:val="00603598"/>
    <w:rsid w:val="006774F0"/>
    <w:rsid w:val="007355AE"/>
    <w:rsid w:val="0091030E"/>
    <w:rsid w:val="00922199"/>
    <w:rsid w:val="00A10C3F"/>
    <w:rsid w:val="00AD52A0"/>
    <w:rsid w:val="00B341AC"/>
    <w:rsid w:val="00B80FEC"/>
    <w:rsid w:val="00BE05A3"/>
    <w:rsid w:val="00BE7ECE"/>
    <w:rsid w:val="00D14794"/>
    <w:rsid w:val="00D43005"/>
    <w:rsid w:val="00D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9C4"/>
    <w:rPr>
      <w:color w:val="0000FF"/>
      <w:u w:val="single"/>
    </w:rPr>
  </w:style>
  <w:style w:type="paragraph" w:styleId="2">
    <w:name w:val="Body Text 2"/>
    <w:basedOn w:val="a"/>
    <w:link w:val="20"/>
    <w:rsid w:val="000379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7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379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0379C4"/>
    <w:rPr>
      <w:b/>
      <w:bCs/>
    </w:rPr>
  </w:style>
  <w:style w:type="character" w:styleId="a6">
    <w:name w:val="footnote reference"/>
    <w:uiPriority w:val="99"/>
    <w:unhideWhenUsed/>
    <w:rsid w:val="000379C4"/>
    <w:rPr>
      <w:vertAlign w:val="superscript"/>
    </w:rPr>
  </w:style>
  <w:style w:type="paragraph" w:customStyle="1" w:styleId="ConsPlusNormal">
    <w:name w:val="ConsPlusNormal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406B4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406B4"/>
    <w:rPr>
      <w:i/>
      <w:iCs/>
    </w:rPr>
  </w:style>
  <w:style w:type="paragraph" w:customStyle="1" w:styleId="s1">
    <w:name w:val="s_1"/>
    <w:basedOn w:val="a"/>
    <w:rsid w:val="003C30CC"/>
    <w:pPr>
      <w:spacing w:before="100" w:beforeAutospacing="1" w:after="100" w:afterAutospacing="1"/>
    </w:pPr>
  </w:style>
  <w:style w:type="paragraph" w:customStyle="1" w:styleId="s16">
    <w:name w:val="s_16"/>
    <w:basedOn w:val="a"/>
    <w:rsid w:val="003C30C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C30C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9C4"/>
    <w:rPr>
      <w:color w:val="0000FF"/>
      <w:u w:val="single"/>
    </w:rPr>
  </w:style>
  <w:style w:type="paragraph" w:styleId="2">
    <w:name w:val="Body Text 2"/>
    <w:basedOn w:val="a"/>
    <w:link w:val="20"/>
    <w:rsid w:val="000379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7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0379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0379C4"/>
    <w:rPr>
      <w:b/>
      <w:bCs/>
    </w:rPr>
  </w:style>
  <w:style w:type="character" w:styleId="a6">
    <w:name w:val="footnote reference"/>
    <w:uiPriority w:val="99"/>
    <w:unhideWhenUsed/>
    <w:rsid w:val="000379C4"/>
    <w:rPr>
      <w:vertAlign w:val="superscript"/>
    </w:rPr>
  </w:style>
  <w:style w:type="paragraph" w:customStyle="1" w:styleId="ConsPlusNormal">
    <w:name w:val="ConsPlusNormal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406B4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406B4"/>
    <w:rPr>
      <w:i/>
      <w:iCs/>
    </w:rPr>
  </w:style>
  <w:style w:type="paragraph" w:customStyle="1" w:styleId="s1">
    <w:name w:val="s_1"/>
    <w:basedOn w:val="a"/>
    <w:rsid w:val="003C30CC"/>
    <w:pPr>
      <w:spacing w:before="100" w:beforeAutospacing="1" w:after="100" w:afterAutospacing="1"/>
    </w:pPr>
  </w:style>
  <w:style w:type="paragraph" w:customStyle="1" w:styleId="s16">
    <w:name w:val="s_16"/>
    <w:basedOn w:val="a"/>
    <w:rsid w:val="003C30C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C30C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ednet.ru/go.php?http://rsmu.ru" TargetMode="External"/><Relationship Id="rId13" Type="http://schemas.openxmlformats.org/officeDocument/2006/relationships/hyperlink" Target="http://base.garant.ru/70779380/53f89421bbdaf741eb2d1ecc4ddb4c33/" TargetMode="External"/><Relationship Id="rId18" Type="http://schemas.openxmlformats.org/officeDocument/2006/relationships/hyperlink" Target="http://base.garant.ru/70784650/53f89421bbdaf741eb2d1ecc4ddb4c33/" TargetMode="External"/><Relationship Id="rId26" Type="http://schemas.openxmlformats.org/officeDocument/2006/relationships/hyperlink" Target="http://base.garant.ru/70784120/53f89421bbdaf741eb2d1ecc4ddb4c33/" TargetMode="External"/><Relationship Id="rId39" Type="http://schemas.openxmlformats.org/officeDocument/2006/relationships/hyperlink" Target="http://base.garant.ru/70779426/53f89421bbdaf741eb2d1ecc4ddb4c3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784100/53f89421bbdaf741eb2d1ecc4ddb4c33/" TargetMode="External"/><Relationship Id="rId34" Type="http://schemas.openxmlformats.org/officeDocument/2006/relationships/hyperlink" Target="http://base.garant.ru/70784640/53f89421bbdaf741eb2d1ecc4ddb4c33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ld.mednet.ru/go.php?http://www.mma.ru" TargetMode="External"/><Relationship Id="rId12" Type="http://schemas.openxmlformats.org/officeDocument/2006/relationships/hyperlink" Target="http://old.mednet.ru/go.php?http://www.kurskmed.com/" TargetMode="External"/><Relationship Id="rId17" Type="http://schemas.openxmlformats.org/officeDocument/2006/relationships/hyperlink" Target="http://base.garant.ru/70784632/53f89421bbdaf741eb2d1ecc4ddb4c33/" TargetMode="External"/><Relationship Id="rId25" Type="http://schemas.openxmlformats.org/officeDocument/2006/relationships/hyperlink" Target="http://base.garant.ru/70779470/53f89421bbdaf741eb2d1ecc4ddb4c33/" TargetMode="External"/><Relationship Id="rId33" Type="http://schemas.openxmlformats.org/officeDocument/2006/relationships/hyperlink" Target="http://base.garant.ru/70784638/53f89421bbdaf741eb2d1ecc4ddb4c33/" TargetMode="External"/><Relationship Id="rId38" Type="http://schemas.openxmlformats.org/officeDocument/2006/relationships/hyperlink" Target="http://base.garant.ru/70779430/53f89421bbdaf741eb2d1ecc4ddb4c3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0779386/53f89421bbdaf741eb2d1ecc4ddb4c33/" TargetMode="External"/><Relationship Id="rId20" Type="http://schemas.openxmlformats.org/officeDocument/2006/relationships/hyperlink" Target="http://base.garant.ru/70784648/53f89421bbdaf741eb2d1ecc4ddb4c33/" TargetMode="External"/><Relationship Id="rId29" Type="http://schemas.openxmlformats.org/officeDocument/2006/relationships/hyperlink" Target="http://base.garant.ru/70784692/53f89421bbdaf741eb2d1ecc4ddb4c33/" TargetMode="External"/><Relationship Id="rId41" Type="http://schemas.openxmlformats.org/officeDocument/2006/relationships/hyperlink" Target="http://zdrav.tmbreg.ru/hr_young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ld.mednet.ru/go.php?http://www.sgmu.ru" TargetMode="External"/><Relationship Id="rId24" Type="http://schemas.openxmlformats.org/officeDocument/2006/relationships/hyperlink" Target="http://base.garant.ru/70791982/1cafb24d049dcd1e7707a22d98e9858f/" TargetMode="External"/><Relationship Id="rId32" Type="http://schemas.openxmlformats.org/officeDocument/2006/relationships/hyperlink" Target="http://base.garant.ru/70779448/53f89421bbdaf741eb2d1ecc4ddb4c33/" TargetMode="External"/><Relationship Id="rId37" Type="http://schemas.openxmlformats.org/officeDocument/2006/relationships/hyperlink" Target="http://base.garant.ru/70779434/53f89421bbdaf741eb2d1ecc4ddb4c33/" TargetMode="External"/><Relationship Id="rId40" Type="http://schemas.openxmlformats.org/officeDocument/2006/relationships/hyperlink" Target="http://base.garant.ru/707794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784634/53f89421bbdaf741eb2d1ecc4ddb4c33/" TargetMode="External"/><Relationship Id="rId23" Type="http://schemas.openxmlformats.org/officeDocument/2006/relationships/hyperlink" Target="http://base.garant.ru/70784676/53f89421bbdaf741eb2d1ecc4ddb4c33/" TargetMode="External"/><Relationship Id="rId28" Type="http://schemas.openxmlformats.org/officeDocument/2006/relationships/hyperlink" Target="http://base.garant.ru/70784110/53f89421bbdaf741eb2d1ecc4ddb4c33/" TargetMode="External"/><Relationship Id="rId36" Type="http://schemas.openxmlformats.org/officeDocument/2006/relationships/hyperlink" Target="http://base.garant.ru/70784642/53f89421bbdaf741eb2d1ecc4ddb4c33/" TargetMode="External"/><Relationship Id="rId10" Type="http://schemas.openxmlformats.org/officeDocument/2006/relationships/hyperlink" Target="http://old.mednet.ru/go.php?http://www.rzgmu.ru" TargetMode="External"/><Relationship Id="rId19" Type="http://schemas.openxmlformats.org/officeDocument/2006/relationships/hyperlink" Target="http://base.garant.ru/70779396/53f89421bbdaf741eb2d1ecc4ddb4c33/" TargetMode="External"/><Relationship Id="rId31" Type="http://schemas.openxmlformats.org/officeDocument/2006/relationships/hyperlink" Target="http://base.garant.ru/70779450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mednet.ru/go.php?http://www.vsma.vrn.su" TargetMode="External"/><Relationship Id="rId14" Type="http://schemas.openxmlformats.org/officeDocument/2006/relationships/hyperlink" Target="http://base.garant.ru/70784162/53f89421bbdaf741eb2d1ecc4ddb4c33/" TargetMode="External"/><Relationship Id="rId22" Type="http://schemas.openxmlformats.org/officeDocument/2006/relationships/hyperlink" Target="http://base.garant.ru/70779474/53f89421bbdaf741eb2d1ecc4ddb4c33/" TargetMode="External"/><Relationship Id="rId27" Type="http://schemas.openxmlformats.org/officeDocument/2006/relationships/hyperlink" Target="http://base.garant.ru/70784112/53f89421bbdaf741eb2d1ecc4ddb4c33/" TargetMode="External"/><Relationship Id="rId30" Type="http://schemas.openxmlformats.org/officeDocument/2006/relationships/hyperlink" Target="http://base.garant.ru/70779452/0dacf58504c4847f1a1635db72279562/" TargetMode="External"/><Relationship Id="rId35" Type="http://schemas.openxmlformats.org/officeDocument/2006/relationships/hyperlink" Target="http://base.garant.ru/70779436/741609f9002bd54a24e5c49cb5af953b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ruso</dc:creator>
  <cp:lastModifiedBy>Владелец</cp:lastModifiedBy>
  <cp:revision>8</cp:revision>
  <cp:lastPrinted>2023-06-07T10:50:00Z</cp:lastPrinted>
  <dcterms:created xsi:type="dcterms:W3CDTF">2021-06-02T06:00:00Z</dcterms:created>
  <dcterms:modified xsi:type="dcterms:W3CDTF">2024-08-16T11:53:00Z</dcterms:modified>
</cp:coreProperties>
</file>